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086735" cy="828040"/>
            <wp:effectExtent l="0" t="0" r="0" b="0"/>
            <wp:wrapNone/>
            <wp:docPr id="1" name="For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 xml:space="preserve">  </w:t>
        <w:tab/>
        <w:t xml:space="preserve">     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>
        <w:rPr>
          <w:rStyle w:val="Internetverknpfung"/>
          <w:rFonts w:ascii="Calibri" w:hAnsi="Calibri"/>
          <w:color w:val="000000"/>
          <w:sz w:val="22"/>
          <w:szCs w:val="22"/>
          <w:u w:val="none"/>
        </w:rPr>
        <w:t>werner-baumgartner@radrennclubbasel.ch</w:t>
      </w:r>
    </w:p>
    <w:p>
      <w:pPr>
        <w:pStyle w:val="Normal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  <w:u w:val="none"/>
        </w:rPr>
        <w:tab/>
        <w:tab/>
        <w:tab/>
        <w:tab/>
        <w:tab/>
        <w:tab/>
        <w:tab/>
        <w:tab/>
        <w:tab/>
        <w:t xml:space="preserve">     Postcheck-Konto 40-16795-5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2"/>
          <w:szCs w:val="22"/>
          <w:u w:val="none"/>
        </w:rPr>
        <w:tab/>
        <w:tab/>
        <w:tab/>
        <w:tab/>
        <w:tab/>
        <w:tab/>
        <w:tab/>
        <w:t xml:space="preserve">       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Präsident: Werner Baumgartner, Hafenrainstrasse 71, 4104 Oberwil, Tel. 061 701 37 94</w:t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de-CH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000000"/>
      <w:sz w:val="22"/>
      <w:szCs w:val="22"/>
      <w:u w:val="non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15</Words>
  <Characters>136</Characters>
  <CharactersWithSpaces>200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2021-11-20T13:19:12Z</dcterms:created>
  <dc:creator/>
  <dc:description/>
  <dc:language>de-CH</dc:language>
  <cp:lastModifiedBy/>
  <dcterms:modified xsi:type="dcterms:W3CDTF">2021-11-20T14:39:53Z</dcterms:modified>
  <cp:revision>3</cp:revision>
  <dc:subject/>
  <dc:title/>
</cp:coreProperties>
</file>